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3232F" w14:textId="657239C8" w:rsidR="007B42F7" w:rsidRDefault="007B42F7" w:rsidP="007B42F7">
      <w:pPr>
        <w:jc w:val="center"/>
        <w:rPr>
          <w:lang w:val="es-ES"/>
        </w:rPr>
      </w:pPr>
    </w:p>
    <w:p w14:paraId="5FAF5D30" w14:textId="77777777" w:rsidR="007B42F7" w:rsidRDefault="007B42F7">
      <w:pPr>
        <w:rPr>
          <w:lang w:val="es-ES"/>
        </w:rPr>
      </w:pPr>
    </w:p>
    <w:p w14:paraId="43A55C61" w14:textId="5F9D1E3D" w:rsidR="007B42F7" w:rsidRPr="00044F52" w:rsidRDefault="007B42F7" w:rsidP="007B42F7">
      <w:pPr>
        <w:jc w:val="center"/>
        <w:rPr>
          <w:b/>
          <w:bCs/>
          <w:color w:val="156082" w:themeColor="accent1"/>
          <w:sz w:val="32"/>
          <w:szCs w:val="32"/>
          <w:lang w:val="es-ES"/>
        </w:rPr>
      </w:pPr>
      <w:r w:rsidRPr="00044F52">
        <w:rPr>
          <w:b/>
          <w:bCs/>
          <w:color w:val="156082" w:themeColor="accent1"/>
          <w:sz w:val="32"/>
          <w:szCs w:val="32"/>
          <w:lang w:val="es-ES"/>
        </w:rPr>
        <w:t xml:space="preserve">Sesión </w:t>
      </w:r>
      <w:r w:rsidR="009757E5">
        <w:rPr>
          <w:b/>
          <w:bCs/>
          <w:color w:val="156082" w:themeColor="accent1"/>
          <w:sz w:val="32"/>
          <w:szCs w:val="32"/>
          <w:lang w:val="es-ES"/>
        </w:rPr>
        <w:t>2</w:t>
      </w:r>
      <w:r w:rsidRPr="00044F52">
        <w:rPr>
          <w:b/>
          <w:bCs/>
          <w:color w:val="156082" w:themeColor="accent1"/>
          <w:sz w:val="32"/>
          <w:szCs w:val="32"/>
          <w:lang w:val="es-ES"/>
        </w:rPr>
        <w:t>. Taller de Productividad.</w:t>
      </w:r>
    </w:p>
    <w:p w14:paraId="6982351F" w14:textId="77777777" w:rsidR="007B42F7" w:rsidRDefault="007B42F7">
      <w:pPr>
        <w:rPr>
          <w:lang w:val="es-ES"/>
        </w:rPr>
      </w:pPr>
    </w:p>
    <w:p w14:paraId="21512BE5" w14:textId="6BBB82D3" w:rsidR="002F069C" w:rsidRPr="00044F52" w:rsidRDefault="002F069C" w:rsidP="002F069C">
      <w:pPr>
        <w:jc w:val="center"/>
        <w:rPr>
          <w:b/>
          <w:bCs/>
          <w:color w:val="156082" w:themeColor="accent1"/>
          <w:sz w:val="28"/>
          <w:szCs w:val="28"/>
        </w:rPr>
      </w:pPr>
      <w:r w:rsidRPr="00044F52">
        <w:rPr>
          <w:b/>
          <w:bCs/>
          <w:color w:val="156082" w:themeColor="accent1"/>
          <w:sz w:val="28"/>
          <w:szCs w:val="28"/>
        </w:rPr>
        <w:t xml:space="preserve">Preguntas para </w:t>
      </w:r>
      <w:r w:rsidR="009757E5">
        <w:rPr>
          <w:b/>
          <w:bCs/>
          <w:color w:val="156082" w:themeColor="accent1"/>
          <w:sz w:val="28"/>
          <w:szCs w:val="28"/>
        </w:rPr>
        <w:t xml:space="preserve">Balance Score </w:t>
      </w:r>
      <w:proofErr w:type="spellStart"/>
      <w:r w:rsidR="009757E5">
        <w:rPr>
          <w:b/>
          <w:bCs/>
          <w:color w:val="156082" w:themeColor="accent1"/>
          <w:sz w:val="28"/>
          <w:szCs w:val="28"/>
        </w:rPr>
        <w:t>Card</w:t>
      </w:r>
      <w:proofErr w:type="spellEnd"/>
    </w:p>
    <w:p w14:paraId="3EE29065" w14:textId="77777777" w:rsidR="00FF4FD0" w:rsidRDefault="00FF4FD0" w:rsidP="002F069C">
      <w:pPr>
        <w:rPr>
          <w:b/>
          <w:bCs/>
        </w:rPr>
      </w:pPr>
    </w:p>
    <w:p w14:paraId="28D80C2E" w14:textId="48C24C6B" w:rsidR="00FF4FD0" w:rsidRPr="009757E5" w:rsidRDefault="009757E5" w:rsidP="00FF4FD0">
      <w:pPr>
        <w:rPr>
          <w:b/>
          <w:bCs/>
          <w:color w:val="156082" w:themeColor="accent1"/>
          <w:sz w:val="28"/>
          <w:szCs w:val="28"/>
        </w:rPr>
      </w:pPr>
      <w:proofErr w:type="spellStart"/>
      <w:r w:rsidRPr="009757E5">
        <w:rPr>
          <w:b/>
          <w:bCs/>
          <w:color w:val="156082" w:themeColor="accent1"/>
          <w:sz w:val="28"/>
          <w:szCs w:val="28"/>
        </w:rPr>
        <w:t>Enablers</w:t>
      </w:r>
      <w:proofErr w:type="spellEnd"/>
    </w:p>
    <w:p w14:paraId="02C815B8" w14:textId="77777777" w:rsidR="009757E5" w:rsidRDefault="009757E5" w:rsidP="00FF4FD0"/>
    <w:p w14:paraId="38508257" w14:textId="77777777" w:rsidR="009757E5" w:rsidRPr="009757E5" w:rsidRDefault="009757E5" w:rsidP="009757E5">
      <w:r w:rsidRPr="009757E5">
        <w:rPr>
          <w:b/>
          <w:bCs/>
        </w:rPr>
        <w:t>1. Cultura y Liderazgo:</w:t>
      </w:r>
    </w:p>
    <w:p w14:paraId="03A51116" w14:textId="77777777" w:rsidR="009757E5" w:rsidRPr="009757E5" w:rsidRDefault="009757E5" w:rsidP="009757E5">
      <w:pPr>
        <w:numPr>
          <w:ilvl w:val="0"/>
          <w:numId w:val="2"/>
        </w:numPr>
      </w:pPr>
      <w:r w:rsidRPr="009757E5">
        <w:t>¿Qué valores culturales son fundamentales para apoyar la ejecución de nuestra estrategia?</w:t>
      </w:r>
    </w:p>
    <w:p w14:paraId="6E8D256C" w14:textId="77777777" w:rsidR="009757E5" w:rsidRPr="009757E5" w:rsidRDefault="009757E5" w:rsidP="009757E5">
      <w:pPr>
        <w:numPr>
          <w:ilvl w:val="0"/>
          <w:numId w:val="2"/>
        </w:numPr>
      </w:pPr>
      <w:r w:rsidRPr="009757E5">
        <w:t>¿Cómo podemos desarrollar líderes que actúen como embajadores de la estrategia?</w:t>
      </w:r>
    </w:p>
    <w:p w14:paraId="37E1956C" w14:textId="77777777" w:rsidR="009757E5" w:rsidRPr="009757E5" w:rsidRDefault="009757E5" w:rsidP="009757E5">
      <w:r w:rsidRPr="009757E5">
        <w:rPr>
          <w:b/>
          <w:bCs/>
        </w:rPr>
        <w:t>2. Personas (Capital Humano):</w:t>
      </w:r>
    </w:p>
    <w:p w14:paraId="642E2D5E" w14:textId="77777777" w:rsidR="009757E5" w:rsidRPr="009757E5" w:rsidRDefault="009757E5" w:rsidP="009757E5">
      <w:pPr>
        <w:numPr>
          <w:ilvl w:val="0"/>
          <w:numId w:val="3"/>
        </w:numPr>
      </w:pPr>
      <w:r w:rsidRPr="009757E5">
        <w:t>¿Qué competencias, habilidades y conocimientos clave necesita nuestro personal para implementar la estrategia con éxito?</w:t>
      </w:r>
    </w:p>
    <w:p w14:paraId="5A8F66E2" w14:textId="77777777" w:rsidR="009757E5" w:rsidRPr="009757E5" w:rsidRDefault="009757E5" w:rsidP="009757E5">
      <w:pPr>
        <w:numPr>
          <w:ilvl w:val="0"/>
          <w:numId w:val="3"/>
        </w:numPr>
      </w:pPr>
      <w:r w:rsidRPr="009757E5">
        <w:t>¿Nuestros sistemas de evaluación y recompensa están alineados con el desempeño estratégico?</w:t>
      </w:r>
    </w:p>
    <w:p w14:paraId="4A6ACFFB" w14:textId="77777777" w:rsidR="009757E5" w:rsidRPr="009757E5" w:rsidRDefault="009757E5" w:rsidP="009757E5">
      <w:r w:rsidRPr="009757E5">
        <w:rPr>
          <w:b/>
          <w:bCs/>
        </w:rPr>
        <w:t>3. Tecnología:</w:t>
      </w:r>
    </w:p>
    <w:p w14:paraId="7EB9AEE4" w14:textId="77777777" w:rsidR="009757E5" w:rsidRPr="009757E5" w:rsidRDefault="009757E5" w:rsidP="009757E5">
      <w:pPr>
        <w:numPr>
          <w:ilvl w:val="0"/>
          <w:numId w:val="4"/>
        </w:numPr>
      </w:pPr>
      <w:r w:rsidRPr="009757E5">
        <w:t>¿Qué sistemas y tecnologías de información son críticos para recopilar, analizar y reportar los datos necesarios para el BSC?</w:t>
      </w:r>
    </w:p>
    <w:p w14:paraId="34775172" w14:textId="77777777" w:rsidR="009757E5" w:rsidRPr="009757E5" w:rsidRDefault="009757E5" w:rsidP="009757E5">
      <w:pPr>
        <w:numPr>
          <w:ilvl w:val="0"/>
          <w:numId w:val="4"/>
        </w:numPr>
      </w:pPr>
      <w:r w:rsidRPr="009757E5">
        <w:t>¿Cómo podemos utilizar la tecnología para mejorar la eficiencia de nuestros procesos internos y la experiencia del cliente?</w:t>
      </w:r>
    </w:p>
    <w:p w14:paraId="607C5C8D" w14:textId="77777777" w:rsidR="009757E5" w:rsidRPr="009757E5" w:rsidRDefault="009757E5" w:rsidP="009757E5">
      <w:r w:rsidRPr="009757E5">
        <w:rPr>
          <w:b/>
          <w:bCs/>
        </w:rPr>
        <w:t>4. Estructura y Procesos Organizacionales:</w:t>
      </w:r>
    </w:p>
    <w:p w14:paraId="1DF77AC5" w14:textId="77777777" w:rsidR="009757E5" w:rsidRPr="009757E5" w:rsidRDefault="009757E5" w:rsidP="009757E5">
      <w:pPr>
        <w:numPr>
          <w:ilvl w:val="0"/>
          <w:numId w:val="5"/>
        </w:numPr>
      </w:pPr>
      <w:r w:rsidRPr="009757E5">
        <w:t>¿Nuestra estructura organizacional apoya la ejecución de la estrategia o la obstaculiza?</w:t>
      </w:r>
    </w:p>
    <w:p w14:paraId="3A2DA079" w14:textId="77777777" w:rsidR="009757E5" w:rsidRPr="009757E5" w:rsidRDefault="009757E5" w:rsidP="009757E5">
      <w:pPr>
        <w:numPr>
          <w:ilvl w:val="0"/>
          <w:numId w:val="5"/>
        </w:numPr>
      </w:pPr>
      <w:r w:rsidRPr="009757E5">
        <w:t>¿Qué procesos clave deben ser optimizados o rediseñados para mejorar la eficiencia y la efectividad?</w:t>
      </w:r>
    </w:p>
    <w:p w14:paraId="037211AF" w14:textId="77777777" w:rsidR="009757E5" w:rsidRPr="009757E5" w:rsidRDefault="009757E5" w:rsidP="009757E5">
      <w:r w:rsidRPr="009757E5">
        <w:rPr>
          <w:b/>
          <w:bCs/>
        </w:rPr>
        <w:t>5. Gestión del Cambio:</w:t>
      </w:r>
    </w:p>
    <w:p w14:paraId="4A1D243D" w14:textId="77777777" w:rsidR="009757E5" w:rsidRPr="009757E5" w:rsidRDefault="009757E5" w:rsidP="009757E5">
      <w:pPr>
        <w:numPr>
          <w:ilvl w:val="0"/>
          <w:numId w:val="6"/>
        </w:numPr>
      </w:pPr>
      <w:r w:rsidRPr="009757E5">
        <w:t>¿Qué resistencia al cambio podemos anticipar durante la implementación del BSC y cómo podemos mitigarlo?</w:t>
      </w:r>
    </w:p>
    <w:p w14:paraId="5B0424CE" w14:textId="77777777" w:rsidR="009757E5" w:rsidRPr="009757E5" w:rsidRDefault="009757E5" w:rsidP="009757E5">
      <w:pPr>
        <w:numPr>
          <w:ilvl w:val="0"/>
          <w:numId w:val="6"/>
        </w:numPr>
      </w:pPr>
      <w:r w:rsidRPr="009757E5">
        <w:t>¿Cómo podemos crear un sentido de urgencia y compromiso con la estrategia en toda la organización?</w:t>
      </w:r>
    </w:p>
    <w:p w14:paraId="1AC2957C" w14:textId="77777777" w:rsidR="009757E5" w:rsidRDefault="009757E5" w:rsidP="00FF4FD0"/>
    <w:p w14:paraId="13097711" w14:textId="77777777" w:rsidR="009757E5" w:rsidRDefault="009757E5" w:rsidP="00FF4FD0"/>
    <w:p w14:paraId="057F22C5" w14:textId="77777777" w:rsidR="009757E5" w:rsidRDefault="009757E5" w:rsidP="00FF4FD0"/>
    <w:p w14:paraId="6EB1838A" w14:textId="35843A92" w:rsidR="009757E5" w:rsidRPr="009757E5" w:rsidRDefault="009757E5" w:rsidP="00FF4FD0">
      <w:pPr>
        <w:rPr>
          <w:b/>
          <w:bCs/>
          <w:color w:val="156082" w:themeColor="accent1"/>
          <w:sz w:val="28"/>
          <w:szCs w:val="28"/>
        </w:rPr>
      </w:pPr>
      <w:r w:rsidRPr="009757E5">
        <w:rPr>
          <w:b/>
          <w:bCs/>
          <w:color w:val="156082" w:themeColor="accent1"/>
          <w:sz w:val="28"/>
          <w:szCs w:val="28"/>
        </w:rPr>
        <w:lastRenderedPageBreak/>
        <w:t>Drivers</w:t>
      </w:r>
    </w:p>
    <w:p w14:paraId="4AEBE5F7" w14:textId="77777777" w:rsidR="009757E5" w:rsidRDefault="009757E5" w:rsidP="00FF4FD0"/>
    <w:p w14:paraId="1F53BB92" w14:textId="77777777" w:rsidR="00F87033" w:rsidRPr="00F87033" w:rsidRDefault="00F87033" w:rsidP="00F87033">
      <w:r w:rsidRPr="00F87033">
        <w:rPr>
          <w:b/>
          <w:bCs/>
        </w:rPr>
        <w:t>1. Perspectiva Financiera:</w:t>
      </w:r>
    </w:p>
    <w:p w14:paraId="6A4F9A4A" w14:textId="77777777" w:rsidR="00F87033" w:rsidRPr="00F87033" w:rsidRDefault="00F87033" w:rsidP="00F87033">
      <w:pPr>
        <w:numPr>
          <w:ilvl w:val="0"/>
          <w:numId w:val="8"/>
        </w:numPr>
      </w:pPr>
      <w:r w:rsidRPr="00F87033">
        <w:rPr>
          <w:b/>
          <w:bCs/>
        </w:rPr>
        <w:t>Drivers de Ingresos:</w:t>
      </w:r>
      <w:r w:rsidRPr="00F87033">
        <w:t xml:space="preserve"> </w:t>
      </w:r>
    </w:p>
    <w:p w14:paraId="0ADF0950" w14:textId="77777777" w:rsidR="00F87033" w:rsidRPr="00F87033" w:rsidRDefault="00F87033" w:rsidP="00F87033">
      <w:pPr>
        <w:numPr>
          <w:ilvl w:val="1"/>
          <w:numId w:val="8"/>
        </w:numPr>
      </w:pPr>
      <w:r w:rsidRPr="00F87033">
        <w:rPr>
          <w:b/>
          <w:bCs/>
        </w:rPr>
        <w:t>Adquisición de nuevos clientes:</w:t>
      </w:r>
      <w:r w:rsidRPr="00F87033">
        <w:t xml:space="preserve"> Estrategias y acciones para atraer nuevos clientes.</w:t>
      </w:r>
    </w:p>
    <w:p w14:paraId="29750247" w14:textId="77777777" w:rsidR="00F87033" w:rsidRPr="00F87033" w:rsidRDefault="00F87033" w:rsidP="00F87033">
      <w:pPr>
        <w:numPr>
          <w:ilvl w:val="1"/>
          <w:numId w:val="8"/>
        </w:numPr>
      </w:pPr>
      <w:r w:rsidRPr="00F87033">
        <w:rPr>
          <w:b/>
          <w:bCs/>
        </w:rPr>
        <w:t>Retención de clientes:</w:t>
      </w:r>
      <w:r w:rsidRPr="00F87033">
        <w:t xml:space="preserve"> Programas de fidelización y satisfacción para mantener a los clientes actuales.</w:t>
      </w:r>
    </w:p>
    <w:p w14:paraId="08E52AD3" w14:textId="77777777" w:rsidR="00F87033" w:rsidRPr="00F87033" w:rsidRDefault="00F87033" w:rsidP="00F87033">
      <w:pPr>
        <w:numPr>
          <w:ilvl w:val="1"/>
          <w:numId w:val="8"/>
        </w:numPr>
      </w:pPr>
      <w:r w:rsidRPr="00F87033">
        <w:rPr>
          <w:b/>
          <w:bCs/>
        </w:rPr>
        <w:t>Aumento de la cuota de mercado:</w:t>
      </w:r>
      <w:r w:rsidRPr="00F87033">
        <w:t xml:space="preserve"> Iniciativas para ganar una mayor porción del mercado existente.</w:t>
      </w:r>
    </w:p>
    <w:p w14:paraId="5AA889A3" w14:textId="77777777" w:rsidR="00F87033" w:rsidRPr="00F87033" w:rsidRDefault="00F87033" w:rsidP="00F87033">
      <w:pPr>
        <w:numPr>
          <w:ilvl w:val="1"/>
          <w:numId w:val="8"/>
        </w:numPr>
      </w:pPr>
      <w:r w:rsidRPr="00F87033">
        <w:rPr>
          <w:b/>
          <w:bCs/>
        </w:rPr>
        <w:t>Desarrollo de nuevos productos/servicios:</w:t>
      </w:r>
      <w:r w:rsidRPr="00F87033">
        <w:t xml:space="preserve"> Innovación para generar nuevas fuentes de ingresos.</w:t>
      </w:r>
    </w:p>
    <w:p w14:paraId="0EB519C5" w14:textId="77777777" w:rsidR="00F87033" w:rsidRPr="00F87033" w:rsidRDefault="00F87033" w:rsidP="00F87033">
      <w:pPr>
        <w:numPr>
          <w:ilvl w:val="1"/>
          <w:numId w:val="8"/>
        </w:numPr>
      </w:pPr>
      <w:r w:rsidRPr="00F87033">
        <w:rPr>
          <w:b/>
          <w:bCs/>
        </w:rPr>
        <w:t>Optimización de precios:</w:t>
      </w:r>
      <w:r w:rsidRPr="00F87033">
        <w:t xml:space="preserve"> Estrategias de precios para maximizar la rentabilidad.</w:t>
      </w:r>
    </w:p>
    <w:p w14:paraId="54AA4F17" w14:textId="77777777" w:rsidR="00F87033" w:rsidRPr="00F87033" w:rsidRDefault="00F87033" w:rsidP="00F87033">
      <w:pPr>
        <w:numPr>
          <w:ilvl w:val="1"/>
          <w:numId w:val="8"/>
        </w:numPr>
      </w:pPr>
      <w:r w:rsidRPr="00F87033">
        <w:rPr>
          <w:b/>
          <w:bCs/>
        </w:rPr>
        <w:t>Expansión a nuevos mercados:</w:t>
      </w:r>
      <w:r w:rsidRPr="00F87033">
        <w:t xml:space="preserve"> Ingresar a geografías o segmentos de clientes diferentes.</w:t>
      </w:r>
    </w:p>
    <w:p w14:paraId="24A90BDC" w14:textId="77777777" w:rsidR="00F87033" w:rsidRPr="00F87033" w:rsidRDefault="00F87033" w:rsidP="00F87033">
      <w:pPr>
        <w:numPr>
          <w:ilvl w:val="0"/>
          <w:numId w:val="8"/>
        </w:numPr>
      </w:pPr>
      <w:r w:rsidRPr="00F87033">
        <w:rPr>
          <w:b/>
          <w:bCs/>
        </w:rPr>
        <w:t>Drivers de Costos:</w:t>
      </w:r>
      <w:r w:rsidRPr="00F87033">
        <w:t xml:space="preserve"> </w:t>
      </w:r>
    </w:p>
    <w:p w14:paraId="0438BCFC" w14:textId="77777777" w:rsidR="00F87033" w:rsidRPr="00F87033" w:rsidRDefault="00F87033" w:rsidP="00F87033">
      <w:pPr>
        <w:numPr>
          <w:ilvl w:val="1"/>
          <w:numId w:val="8"/>
        </w:numPr>
      </w:pPr>
      <w:r w:rsidRPr="00F87033">
        <w:rPr>
          <w:b/>
          <w:bCs/>
        </w:rPr>
        <w:t>Eficiencia operativa:</w:t>
      </w:r>
      <w:r w:rsidRPr="00F87033">
        <w:t xml:space="preserve"> Optimización de procesos para reducir costos.</w:t>
      </w:r>
    </w:p>
    <w:p w14:paraId="0FB6BCA8" w14:textId="77777777" w:rsidR="00F87033" w:rsidRPr="00F87033" w:rsidRDefault="00F87033" w:rsidP="00F87033">
      <w:pPr>
        <w:numPr>
          <w:ilvl w:val="1"/>
          <w:numId w:val="8"/>
        </w:numPr>
      </w:pPr>
      <w:r w:rsidRPr="00F87033">
        <w:rPr>
          <w:b/>
          <w:bCs/>
        </w:rPr>
        <w:t>Gestión de la cadena de suministro:</w:t>
      </w:r>
      <w:r w:rsidRPr="00F87033">
        <w:t xml:space="preserve"> Negociación con proveedores y optimización de la logística.</w:t>
      </w:r>
    </w:p>
    <w:p w14:paraId="707039D7" w14:textId="77777777" w:rsidR="00F87033" w:rsidRPr="00F87033" w:rsidRDefault="00F87033" w:rsidP="00F87033">
      <w:pPr>
        <w:numPr>
          <w:ilvl w:val="1"/>
          <w:numId w:val="8"/>
        </w:numPr>
      </w:pPr>
      <w:r w:rsidRPr="00F87033">
        <w:rPr>
          <w:b/>
          <w:bCs/>
        </w:rPr>
        <w:t>Economías de escala:</w:t>
      </w:r>
      <w:r w:rsidRPr="00F87033">
        <w:t xml:space="preserve"> Reducción de costos unitarios al aumentar la producción.</w:t>
      </w:r>
    </w:p>
    <w:p w14:paraId="1C67F1E2" w14:textId="77777777" w:rsidR="00F87033" w:rsidRPr="00F87033" w:rsidRDefault="00F87033" w:rsidP="00F87033">
      <w:pPr>
        <w:numPr>
          <w:ilvl w:val="1"/>
          <w:numId w:val="8"/>
        </w:numPr>
      </w:pPr>
      <w:r w:rsidRPr="00F87033">
        <w:rPr>
          <w:b/>
          <w:bCs/>
        </w:rPr>
        <w:t>Inversión en tecnología:</w:t>
      </w:r>
      <w:r w:rsidRPr="00F87033">
        <w:t xml:space="preserve"> Automatización y digitalización para reducir costos a largo plazo.</w:t>
      </w:r>
    </w:p>
    <w:p w14:paraId="5AB7197B" w14:textId="77777777" w:rsidR="00F87033" w:rsidRPr="00F87033" w:rsidRDefault="00F87033" w:rsidP="00F87033">
      <w:pPr>
        <w:numPr>
          <w:ilvl w:val="0"/>
          <w:numId w:val="8"/>
        </w:numPr>
      </w:pPr>
      <w:r w:rsidRPr="00F87033">
        <w:rPr>
          <w:b/>
          <w:bCs/>
        </w:rPr>
        <w:t>Drivers de Utilización de Activos:</w:t>
      </w:r>
      <w:r w:rsidRPr="00F87033">
        <w:t xml:space="preserve"> </w:t>
      </w:r>
    </w:p>
    <w:p w14:paraId="3D596E3B" w14:textId="77777777" w:rsidR="00F87033" w:rsidRPr="00F87033" w:rsidRDefault="00F87033" w:rsidP="00F87033">
      <w:pPr>
        <w:numPr>
          <w:ilvl w:val="1"/>
          <w:numId w:val="8"/>
        </w:numPr>
      </w:pPr>
      <w:r w:rsidRPr="00F87033">
        <w:rPr>
          <w:b/>
          <w:bCs/>
        </w:rPr>
        <w:t>Optimización del capital de trabajo:</w:t>
      </w:r>
      <w:r w:rsidRPr="00F87033">
        <w:t xml:space="preserve"> Gestión eficiente de inventarios, cuentas por cobrar y por pagar.</w:t>
      </w:r>
    </w:p>
    <w:p w14:paraId="2AE6B283" w14:textId="77777777" w:rsidR="00F87033" w:rsidRPr="00F87033" w:rsidRDefault="00F87033" w:rsidP="00F87033">
      <w:pPr>
        <w:numPr>
          <w:ilvl w:val="1"/>
          <w:numId w:val="8"/>
        </w:numPr>
      </w:pPr>
      <w:r w:rsidRPr="00F87033">
        <w:rPr>
          <w:b/>
          <w:bCs/>
        </w:rPr>
        <w:t>Mejora de la rotación de activos:</w:t>
      </w:r>
      <w:r w:rsidRPr="00F87033">
        <w:t xml:space="preserve"> Utilización más eficiente de los activos fijos.</w:t>
      </w:r>
    </w:p>
    <w:p w14:paraId="6F5B26B3" w14:textId="77777777" w:rsidR="00F87033" w:rsidRPr="00F87033" w:rsidRDefault="00F87033" w:rsidP="00F87033">
      <w:r w:rsidRPr="00F87033">
        <w:rPr>
          <w:b/>
          <w:bCs/>
        </w:rPr>
        <w:t>2. Perspectiva del Cliente:</w:t>
      </w:r>
    </w:p>
    <w:p w14:paraId="16E89C70" w14:textId="77777777" w:rsidR="00F87033" w:rsidRPr="00F87033" w:rsidRDefault="00F87033" w:rsidP="00F87033">
      <w:pPr>
        <w:numPr>
          <w:ilvl w:val="0"/>
          <w:numId w:val="9"/>
        </w:numPr>
      </w:pPr>
      <w:r w:rsidRPr="00F87033">
        <w:rPr>
          <w:b/>
          <w:bCs/>
        </w:rPr>
        <w:t>Drivers de Propuesta de Valor al Cliente:</w:t>
      </w:r>
      <w:r w:rsidRPr="00F87033">
        <w:t xml:space="preserve"> </w:t>
      </w:r>
    </w:p>
    <w:p w14:paraId="74C62E74" w14:textId="77777777" w:rsidR="00F87033" w:rsidRPr="00F87033" w:rsidRDefault="00F87033" w:rsidP="00F87033">
      <w:pPr>
        <w:numPr>
          <w:ilvl w:val="1"/>
          <w:numId w:val="9"/>
        </w:numPr>
      </w:pPr>
      <w:r w:rsidRPr="00F87033">
        <w:rPr>
          <w:b/>
          <w:bCs/>
        </w:rPr>
        <w:t>Calidad del producto/servicio:</w:t>
      </w:r>
      <w:r w:rsidRPr="00F87033">
        <w:t xml:space="preserve"> Cumplimiento de las expectativas y necesidades del cliente.</w:t>
      </w:r>
    </w:p>
    <w:p w14:paraId="71F11A10" w14:textId="77777777" w:rsidR="00F87033" w:rsidRPr="00F87033" w:rsidRDefault="00F87033" w:rsidP="00F87033">
      <w:pPr>
        <w:numPr>
          <w:ilvl w:val="1"/>
          <w:numId w:val="9"/>
        </w:numPr>
      </w:pPr>
      <w:r w:rsidRPr="00F87033">
        <w:rPr>
          <w:b/>
          <w:bCs/>
        </w:rPr>
        <w:t>Precio competitivo:</w:t>
      </w:r>
      <w:r w:rsidRPr="00F87033">
        <w:t xml:space="preserve"> Ofrecer una relación valor-precio atractiva.</w:t>
      </w:r>
    </w:p>
    <w:p w14:paraId="4981D6D1" w14:textId="77777777" w:rsidR="00F87033" w:rsidRPr="00F87033" w:rsidRDefault="00F87033" w:rsidP="00F87033">
      <w:pPr>
        <w:numPr>
          <w:ilvl w:val="1"/>
          <w:numId w:val="9"/>
        </w:numPr>
      </w:pPr>
      <w:r w:rsidRPr="00F87033">
        <w:rPr>
          <w:b/>
          <w:bCs/>
        </w:rPr>
        <w:t>Servicio al cliente excepcional:</w:t>
      </w:r>
      <w:r w:rsidRPr="00F87033">
        <w:t xml:space="preserve"> Brindar una experiencia positiva y resolver problemas eficazmente.</w:t>
      </w:r>
    </w:p>
    <w:p w14:paraId="151AE546" w14:textId="77777777" w:rsidR="00F87033" w:rsidRPr="00F87033" w:rsidRDefault="00F87033" w:rsidP="00F87033">
      <w:pPr>
        <w:numPr>
          <w:ilvl w:val="1"/>
          <w:numId w:val="9"/>
        </w:numPr>
      </w:pPr>
      <w:r w:rsidRPr="00F87033">
        <w:rPr>
          <w:b/>
          <w:bCs/>
        </w:rPr>
        <w:t>Marca y reputación:</w:t>
      </w:r>
      <w:r w:rsidRPr="00F87033">
        <w:t xml:space="preserve"> Construir una imagen positiva y confiable.</w:t>
      </w:r>
    </w:p>
    <w:p w14:paraId="43DA5DA2" w14:textId="77777777" w:rsidR="00F87033" w:rsidRPr="00F87033" w:rsidRDefault="00F87033" w:rsidP="00F87033">
      <w:pPr>
        <w:numPr>
          <w:ilvl w:val="1"/>
          <w:numId w:val="9"/>
        </w:numPr>
      </w:pPr>
      <w:r w:rsidRPr="00F87033">
        <w:rPr>
          <w:b/>
          <w:bCs/>
        </w:rPr>
        <w:lastRenderedPageBreak/>
        <w:t>Funcionalidad y características del producto/servicio:</w:t>
      </w:r>
      <w:r w:rsidRPr="00F87033">
        <w:t xml:space="preserve"> Ofrecer soluciones innovadoras y relevantes.</w:t>
      </w:r>
    </w:p>
    <w:p w14:paraId="2B46FA54" w14:textId="77777777" w:rsidR="00F87033" w:rsidRPr="00F87033" w:rsidRDefault="00F87033" w:rsidP="00F87033">
      <w:pPr>
        <w:numPr>
          <w:ilvl w:val="0"/>
          <w:numId w:val="9"/>
        </w:numPr>
      </w:pPr>
      <w:r w:rsidRPr="00F87033">
        <w:rPr>
          <w:b/>
          <w:bCs/>
        </w:rPr>
        <w:t>Drivers de Relación con el Cliente:</w:t>
      </w:r>
      <w:r w:rsidRPr="00F87033">
        <w:t xml:space="preserve"> </w:t>
      </w:r>
    </w:p>
    <w:p w14:paraId="5CFE2043" w14:textId="77777777" w:rsidR="00F87033" w:rsidRPr="00F87033" w:rsidRDefault="00F87033" w:rsidP="00F87033">
      <w:pPr>
        <w:numPr>
          <w:ilvl w:val="1"/>
          <w:numId w:val="9"/>
        </w:numPr>
      </w:pPr>
      <w:r w:rsidRPr="00F87033">
        <w:rPr>
          <w:b/>
          <w:bCs/>
        </w:rPr>
        <w:t>Satisfacción del cliente:</w:t>
      </w:r>
      <w:r w:rsidRPr="00F87033">
        <w:t xml:space="preserve"> Superar las expectativas y generar lealtad.</w:t>
      </w:r>
    </w:p>
    <w:p w14:paraId="1C288994" w14:textId="77777777" w:rsidR="00F87033" w:rsidRPr="00F87033" w:rsidRDefault="00F87033" w:rsidP="00F87033">
      <w:pPr>
        <w:numPr>
          <w:ilvl w:val="1"/>
          <w:numId w:val="9"/>
        </w:numPr>
      </w:pPr>
      <w:r w:rsidRPr="00F87033">
        <w:rPr>
          <w:b/>
          <w:bCs/>
        </w:rPr>
        <w:t>Retención de clientes:</w:t>
      </w:r>
      <w:r w:rsidRPr="00F87033">
        <w:t xml:space="preserve"> Fomentar relaciones a largo plazo.</w:t>
      </w:r>
    </w:p>
    <w:p w14:paraId="5A32A112" w14:textId="77777777" w:rsidR="00F87033" w:rsidRPr="00F87033" w:rsidRDefault="00F87033" w:rsidP="00F87033">
      <w:pPr>
        <w:numPr>
          <w:ilvl w:val="1"/>
          <w:numId w:val="9"/>
        </w:numPr>
      </w:pPr>
      <w:r w:rsidRPr="00F87033">
        <w:rPr>
          <w:b/>
          <w:bCs/>
        </w:rPr>
        <w:t>Rentabilidad del cliente:</w:t>
      </w:r>
      <w:r w:rsidRPr="00F87033">
        <w:t xml:space="preserve"> Enfocarse en los clientes más valiosos.</w:t>
      </w:r>
    </w:p>
    <w:p w14:paraId="635A131E" w14:textId="77777777" w:rsidR="00F87033" w:rsidRPr="00F87033" w:rsidRDefault="00F87033" w:rsidP="00F87033">
      <w:pPr>
        <w:numPr>
          <w:ilvl w:val="1"/>
          <w:numId w:val="9"/>
        </w:numPr>
      </w:pPr>
      <w:r w:rsidRPr="00F87033">
        <w:rPr>
          <w:b/>
          <w:bCs/>
        </w:rPr>
        <w:t>Adquisición de nuevos clientes:</w:t>
      </w:r>
      <w:r w:rsidRPr="00F87033">
        <w:t xml:space="preserve"> Estrategias de marketing y ventas efectivas.</w:t>
      </w:r>
    </w:p>
    <w:p w14:paraId="119C4F1A" w14:textId="77777777" w:rsidR="00F87033" w:rsidRPr="00F87033" w:rsidRDefault="00F87033" w:rsidP="00F87033">
      <w:pPr>
        <w:numPr>
          <w:ilvl w:val="0"/>
          <w:numId w:val="9"/>
        </w:numPr>
      </w:pPr>
      <w:r w:rsidRPr="00F87033">
        <w:rPr>
          <w:b/>
          <w:bCs/>
        </w:rPr>
        <w:t>Drivers de Imagen y Reputación:</w:t>
      </w:r>
      <w:r w:rsidRPr="00F87033">
        <w:t xml:space="preserve"> </w:t>
      </w:r>
    </w:p>
    <w:p w14:paraId="34934CD2" w14:textId="77777777" w:rsidR="00F87033" w:rsidRPr="00F87033" w:rsidRDefault="00F87033" w:rsidP="00F87033">
      <w:pPr>
        <w:numPr>
          <w:ilvl w:val="1"/>
          <w:numId w:val="9"/>
        </w:numPr>
      </w:pPr>
      <w:r w:rsidRPr="00F87033">
        <w:rPr>
          <w:b/>
          <w:bCs/>
        </w:rPr>
        <w:t>Responsabilidad social corporativa:</w:t>
      </w:r>
      <w:r w:rsidRPr="00F87033">
        <w:t xml:space="preserve"> Acciones éticas y sostenibles.</w:t>
      </w:r>
    </w:p>
    <w:p w14:paraId="11F6ECDC" w14:textId="77777777" w:rsidR="00F87033" w:rsidRPr="00F87033" w:rsidRDefault="00F87033" w:rsidP="00F87033">
      <w:pPr>
        <w:numPr>
          <w:ilvl w:val="1"/>
          <w:numId w:val="9"/>
        </w:numPr>
      </w:pPr>
      <w:r w:rsidRPr="00F87033">
        <w:rPr>
          <w:b/>
          <w:bCs/>
        </w:rPr>
        <w:t>Comunicación efectiva:</w:t>
      </w:r>
      <w:r w:rsidRPr="00F87033">
        <w:t xml:space="preserve"> Transparencia y diálogo con los clientes.</w:t>
      </w:r>
    </w:p>
    <w:p w14:paraId="48E95BDC" w14:textId="77777777" w:rsidR="00F87033" w:rsidRPr="00F87033" w:rsidRDefault="00F87033" w:rsidP="00F87033">
      <w:r w:rsidRPr="00F87033">
        <w:rPr>
          <w:b/>
          <w:bCs/>
        </w:rPr>
        <w:t>3. Perspectiva de Procesos Internos:</w:t>
      </w:r>
    </w:p>
    <w:p w14:paraId="3B75D9A5" w14:textId="77777777" w:rsidR="00F87033" w:rsidRPr="00F87033" w:rsidRDefault="00F87033" w:rsidP="00F87033">
      <w:pPr>
        <w:numPr>
          <w:ilvl w:val="0"/>
          <w:numId w:val="10"/>
        </w:numPr>
      </w:pPr>
      <w:r w:rsidRPr="00F87033">
        <w:rPr>
          <w:b/>
          <w:bCs/>
        </w:rPr>
        <w:t>Drivers de Gestión de Operaciones:</w:t>
      </w:r>
      <w:r w:rsidRPr="00F87033">
        <w:t xml:space="preserve"> </w:t>
      </w:r>
    </w:p>
    <w:p w14:paraId="332B56CC" w14:textId="77777777" w:rsidR="00F87033" w:rsidRPr="00F87033" w:rsidRDefault="00F87033" w:rsidP="00F87033">
      <w:pPr>
        <w:numPr>
          <w:ilvl w:val="1"/>
          <w:numId w:val="10"/>
        </w:numPr>
      </w:pPr>
      <w:r w:rsidRPr="00F87033">
        <w:rPr>
          <w:b/>
          <w:bCs/>
        </w:rPr>
        <w:t>Eficiencia de los procesos:</w:t>
      </w:r>
      <w:r w:rsidRPr="00F87033">
        <w:t xml:space="preserve"> Reducción de tiempos, costos y errores.</w:t>
      </w:r>
    </w:p>
    <w:p w14:paraId="20ADB15E" w14:textId="77777777" w:rsidR="00F87033" w:rsidRPr="00F87033" w:rsidRDefault="00F87033" w:rsidP="00F87033">
      <w:pPr>
        <w:numPr>
          <w:ilvl w:val="1"/>
          <w:numId w:val="10"/>
        </w:numPr>
      </w:pPr>
      <w:r w:rsidRPr="00F87033">
        <w:rPr>
          <w:b/>
          <w:bCs/>
        </w:rPr>
        <w:t>Calidad de los procesos:</w:t>
      </w:r>
      <w:r w:rsidRPr="00F87033">
        <w:t xml:space="preserve"> Asegurar la consistencia y el cumplimiento de los estándares.</w:t>
      </w:r>
    </w:p>
    <w:p w14:paraId="427A3425" w14:textId="77777777" w:rsidR="00F87033" w:rsidRPr="00F87033" w:rsidRDefault="00F87033" w:rsidP="00F87033">
      <w:pPr>
        <w:numPr>
          <w:ilvl w:val="1"/>
          <w:numId w:val="10"/>
        </w:numPr>
      </w:pPr>
      <w:r w:rsidRPr="00F87033">
        <w:rPr>
          <w:b/>
          <w:bCs/>
        </w:rPr>
        <w:t>Flexibilidad y capacidad de respuesta:</w:t>
      </w:r>
      <w:r w:rsidRPr="00F87033">
        <w:t xml:space="preserve"> Adaptación rápida a los cambios del mercado.</w:t>
      </w:r>
    </w:p>
    <w:p w14:paraId="652F56D7" w14:textId="77777777" w:rsidR="00F87033" w:rsidRPr="00F87033" w:rsidRDefault="00F87033" w:rsidP="00F87033">
      <w:pPr>
        <w:numPr>
          <w:ilvl w:val="1"/>
          <w:numId w:val="10"/>
        </w:numPr>
      </w:pPr>
      <w:r w:rsidRPr="00F87033">
        <w:rPr>
          <w:b/>
          <w:bCs/>
        </w:rPr>
        <w:t>Innovación en los procesos:</w:t>
      </w:r>
      <w:r w:rsidRPr="00F87033">
        <w:t xml:space="preserve"> Buscar continuamente nuevas y mejores formas de trabajar.</w:t>
      </w:r>
    </w:p>
    <w:p w14:paraId="6423696B" w14:textId="77777777" w:rsidR="00F87033" w:rsidRPr="00F87033" w:rsidRDefault="00F87033" w:rsidP="00F87033">
      <w:pPr>
        <w:numPr>
          <w:ilvl w:val="0"/>
          <w:numId w:val="10"/>
        </w:numPr>
      </w:pPr>
      <w:r w:rsidRPr="00F87033">
        <w:rPr>
          <w:b/>
          <w:bCs/>
        </w:rPr>
        <w:t>Drivers de Gestión de la Relación con los Clientes:</w:t>
      </w:r>
      <w:r w:rsidRPr="00F87033">
        <w:t xml:space="preserve"> </w:t>
      </w:r>
    </w:p>
    <w:p w14:paraId="3D901C9E" w14:textId="77777777" w:rsidR="00F87033" w:rsidRPr="00F87033" w:rsidRDefault="00F87033" w:rsidP="00F87033">
      <w:pPr>
        <w:numPr>
          <w:ilvl w:val="1"/>
          <w:numId w:val="10"/>
        </w:numPr>
      </w:pPr>
      <w:r w:rsidRPr="00F87033">
        <w:rPr>
          <w:b/>
          <w:bCs/>
        </w:rPr>
        <w:t>Procesos de venta efectivos:</w:t>
      </w:r>
      <w:r w:rsidRPr="00F87033">
        <w:t xml:space="preserve"> Optimización del ciclo de ventas.</w:t>
      </w:r>
    </w:p>
    <w:p w14:paraId="5CA69EB5" w14:textId="77777777" w:rsidR="00F87033" w:rsidRPr="00F87033" w:rsidRDefault="00F87033" w:rsidP="00F87033">
      <w:pPr>
        <w:numPr>
          <w:ilvl w:val="1"/>
          <w:numId w:val="10"/>
        </w:numPr>
      </w:pPr>
      <w:r w:rsidRPr="00F87033">
        <w:rPr>
          <w:b/>
          <w:bCs/>
        </w:rPr>
        <w:t>Gestión de la atención al cliente:</w:t>
      </w:r>
      <w:r w:rsidRPr="00F87033">
        <w:t xml:space="preserve"> Resolución eficiente de consultas y problemas.</w:t>
      </w:r>
    </w:p>
    <w:p w14:paraId="7F236044" w14:textId="77777777" w:rsidR="00F87033" w:rsidRPr="00F87033" w:rsidRDefault="00F87033" w:rsidP="00F87033">
      <w:pPr>
        <w:numPr>
          <w:ilvl w:val="1"/>
          <w:numId w:val="10"/>
        </w:numPr>
      </w:pPr>
      <w:r w:rsidRPr="00F87033">
        <w:rPr>
          <w:b/>
          <w:bCs/>
        </w:rPr>
        <w:t>Gestión de la relación (CRM):</w:t>
      </w:r>
      <w:r w:rsidRPr="00F87033">
        <w:t xml:space="preserve"> Utilización de herramientas para entender y gestionar las interacciones con los clientes.</w:t>
      </w:r>
    </w:p>
    <w:p w14:paraId="0B30FABB" w14:textId="77777777" w:rsidR="00F87033" w:rsidRPr="00F87033" w:rsidRDefault="00F87033" w:rsidP="00F87033">
      <w:pPr>
        <w:numPr>
          <w:ilvl w:val="0"/>
          <w:numId w:val="10"/>
        </w:numPr>
      </w:pPr>
      <w:r w:rsidRPr="00F87033">
        <w:rPr>
          <w:b/>
          <w:bCs/>
        </w:rPr>
        <w:t>Drivers de Innovación:</w:t>
      </w:r>
      <w:r w:rsidRPr="00F87033">
        <w:t xml:space="preserve"> </w:t>
      </w:r>
    </w:p>
    <w:p w14:paraId="710F8C4E" w14:textId="77777777" w:rsidR="00F87033" w:rsidRPr="00F87033" w:rsidRDefault="00F87033" w:rsidP="00F87033">
      <w:pPr>
        <w:numPr>
          <w:ilvl w:val="1"/>
          <w:numId w:val="10"/>
        </w:numPr>
      </w:pPr>
      <w:r w:rsidRPr="00F87033">
        <w:rPr>
          <w:b/>
          <w:bCs/>
        </w:rPr>
        <w:t>Generación de nuevas ideas:</w:t>
      </w:r>
      <w:r w:rsidRPr="00F87033">
        <w:t xml:space="preserve"> Fomentar la creatividad y la experimentación.</w:t>
      </w:r>
    </w:p>
    <w:p w14:paraId="7C868B43" w14:textId="77777777" w:rsidR="00F87033" w:rsidRPr="00F87033" w:rsidRDefault="00F87033" w:rsidP="00F87033">
      <w:pPr>
        <w:numPr>
          <w:ilvl w:val="1"/>
          <w:numId w:val="10"/>
        </w:numPr>
      </w:pPr>
      <w:r w:rsidRPr="00F87033">
        <w:rPr>
          <w:b/>
          <w:bCs/>
        </w:rPr>
        <w:t>Desarrollo de nuevos productos/servicios:</w:t>
      </w:r>
      <w:r w:rsidRPr="00F87033">
        <w:t xml:space="preserve"> Proceso eficiente desde la idea hasta el lanzamiento.</w:t>
      </w:r>
    </w:p>
    <w:p w14:paraId="50997E27" w14:textId="77777777" w:rsidR="00F87033" w:rsidRPr="00F87033" w:rsidRDefault="00F87033" w:rsidP="00F87033">
      <w:pPr>
        <w:numPr>
          <w:ilvl w:val="1"/>
          <w:numId w:val="10"/>
        </w:numPr>
      </w:pPr>
      <w:r w:rsidRPr="00F87033">
        <w:rPr>
          <w:b/>
          <w:bCs/>
        </w:rPr>
        <w:t>Protección de la propiedad intelectual:</w:t>
      </w:r>
      <w:r w:rsidRPr="00F87033">
        <w:t xml:space="preserve"> Asegurar la ventaja competitiva.</w:t>
      </w:r>
    </w:p>
    <w:p w14:paraId="2B897EE7" w14:textId="77777777" w:rsidR="00F87033" w:rsidRPr="00F87033" w:rsidRDefault="00F87033" w:rsidP="00F87033">
      <w:r w:rsidRPr="00F87033">
        <w:rPr>
          <w:b/>
          <w:bCs/>
        </w:rPr>
        <w:t>4. Perspectiva de Aprendizaje y Crecimiento:</w:t>
      </w:r>
    </w:p>
    <w:p w14:paraId="54D62A80" w14:textId="77777777" w:rsidR="00F87033" w:rsidRPr="00F87033" w:rsidRDefault="00F87033" w:rsidP="00F87033">
      <w:pPr>
        <w:numPr>
          <w:ilvl w:val="0"/>
          <w:numId w:val="11"/>
        </w:numPr>
      </w:pPr>
      <w:r w:rsidRPr="00F87033">
        <w:rPr>
          <w:b/>
          <w:bCs/>
        </w:rPr>
        <w:t>Drivers de Capital Humano:</w:t>
      </w:r>
      <w:r w:rsidRPr="00F87033">
        <w:t xml:space="preserve"> </w:t>
      </w:r>
    </w:p>
    <w:p w14:paraId="37294E63" w14:textId="77777777" w:rsidR="00F87033" w:rsidRPr="00F87033" w:rsidRDefault="00F87033" w:rsidP="00F87033">
      <w:pPr>
        <w:numPr>
          <w:ilvl w:val="1"/>
          <w:numId w:val="11"/>
        </w:numPr>
      </w:pPr>
      <w:r w:rsidRPr="00F87033">
        <w:rPr>
          <w:b/>
          <w:bCs/>
        </w:rPr>
        <w:t>Competencias y habilidades del personal:</w:t>
      </w:r>
      <w:r w:rsidRPr="00F87033">
        <w:t xml:space="preserve"> Desarrollo y capacitación continua.</w:t>
      </w:r>
    </w:p>
    <w:p w14:paraId="46B0F64B" w14:textId="77777777" w:rsidR="00F87033" w:rsidRPr="00F87033" w:rsidRDefault="00F87033" w:rsidP="00F87033">
      <w:pPr>
        <w:numPr>
          <w:ilvl w:val="1"/>
          <w:numId w:val="11"/>
        </w:numPr>
      </w:pPr>
      <w:r w:rsidRPr="00F87033">
        <w:rPr>
          <w:b/>
          <w:bCs/>
        </w:rPr>
        <w:lastRenderedPageBreak/>
        <w:t>Motivación y compromiso de los empleados:</w:t>
      </w:r>
      <w:r w:rsidRPr="00F87033">
        <w:t xml:space="preserve"> Crear un ambiente de trabajo positivo y estimulante.</w:t>
      </w:r>
    </w:p>
    <w:p w14:paraId="0DE57C48" w14:textId="77777777" w:rsidR="00F87033" w:rsidRPr="00F87033" w:rsidRDefault="00F87033" w:rsidP="00F87033">
      <w:pPr>
        <w:numPr>
          <w:ilvl w:val="1"/>
          <w:numId w:val="11"/>
        </w:numPr>
      </w:pPr>
      <w:r w:rsidRPr="00F87033">
        <w:rPr>
          <w:b/>
          <w:bCs/>
        </w:rPr>
        <w:t>Retención del talento:</w:t>
      </w:r>
      <w:r w:rsidRPr="00F87033">
        <w:t xml:space="preserve"> Ofrecer oportunidades de crecimiento y desarrollo.</w:t>
      </w:r>
    </w:p>
    <w:p w14:paraId="37DD9240" w14:textId="77777777" w:rsidR="00F87033" w:rsidRPr="00F87033" w:rsidRDefault="00F87033" w:rsidP="00F87033">
      <w:pPr>
        <w:numPr>
          <w:ilvl w:val="1"/>
          <w:numId w:val="11"/>
        </w:numPr>
      </w:pPr>
      <w:r w:rsidRPr="00F87033">
        <w:rPr>
          <w:b/>
          <w:bCs/>
        </w:rPr>
        <w:t>Cultura de aprendizaje:</w:t>
      </w:r>
      <w:r w:rsidRPr="00F87033">
        <w:t xml:space="preserve"> Fomentar la adquisición y el intercambio de conocimientos.</w:t>
      </w:r>
    </w:p>
    <w:p w14:paraId="4A406EA7" w14:textId="77777777" w:rsidR="00F87033" w:rsidRPr="00F87033" w:rsidRDefault="00F87033" w:rsidP="00F87033">
      <w:pPr>
        <w:numPr>
          <w:ilvl w:val="0"/>
          <w:numId w:val="11"/>
        </w:numPr>
      </w:pPr>
      <w:r w:rsidRPr="00F87033">
        <w:rPr>
          <w:b/>
          <w:bCs/>
        </w:rPr>
        <w:t>Drivers de Capital de Información:</w:t>
      </w:r>
      <w:r w:rsidRPr="00F87033">
        <w:t xml:space="preserve"> </w:t>
      </w:r>
    </w:p>
    <w:p w14:paraId="24E1C87F" w14:textId="77777777" w:rsidR="00F87033" w:rsidRPr="00F87033" w:rsidRDefault="00F87033" w:rsidP="00F87033">
      <w:pPr>
        <w:numPr>
          <w:ilvl w:val="1"/>
          <w:numId w:val="11"/>
        </w:numPr>
      </w:pPr>
      <w:r w:rsidRPr="00F87033">
        <w:rPr>
          <w:b/>
          <w:bCs/>
        </w:rPr>
        <w:t>Disponibilidad y calidad de la información:</w:t>
      </w:r>
      <w:r w:rsidRPr="00F87033">
        <w:t xml:space="preserve"> Sistemas de información eficientes y confiables.</w:t>
      </w:r>
    </w:p>
    <w:p w14:paraId="04D58316" w14:textId="77777777" w:rsidR="00F87033" w:rsidRPr="00F87033" w:rsidRDefault="00F87033" w:rsidP="00F87033">
      <w:pPr>
        <w:numPr>
          <w:ilvl w:val="1"/>
          <w:numId w:val="11"/>
        </w:numPr>
      </w:pPr>
      <w:r w:rsidRPr="00F87033">
        <w:rPr>
          <w:b/>
          <w:bCs/>
        </w:rPr>
        <w:t>Uso del conocimiento:</w:t>
      </w:r>
      <w:r w:rsidRPr="00F87033">
        <w:t xml:space="preserve"> Análisis de datos para la toma de decisiones estratégicas.</w:t>
      </w:r>
    </w:p>
    <w:p w14:paraId="0E129965" w14:textId="77777777" w:rsidR="00F87033" w:rsidRPr="00F87033" w:rsidRDefault="00F87033" w:rsidP="00F87033">
      <w:pPr>
        <w:numPr>
          <w:ilvl w:val="1"/>
          <w:numId w:val="11"/>
        </w:numPr>
      </w:pPr>
      <w:r w:rsidRPr="00F87033">
        <w:rPr>
          <w:b/>
          <w:bCs/>
        </w:rPr>
        <w:t>Infraestructura tecnológica:</w:t>
      </w:r>
      <w:r w:rsidRPr="00F87033">
        <w:t xml:space="preserve"> Plataformas y herramientas que apoyan la gestión de la información.</w:t>
      </w:r>
    </w:p>
    <w:p w14:paraId="7A936638" w14:textId="77777777" w:rsidR="00F87033" w:rsidRPr="00F87033" w:rsidRDefault="00F87033" w:rsidP="00F87033">
      <w:pPr>
        <w:numPr>
          <w:ilvl w:val="0"/>
          <w:numId w:val="11"/>
        </w:numPr>
      </w:pPr>
      <w:r w:rsidRPr="00F87033">
        <w:rPr>
          <w:b/>
          <w:bCs/>
        </w:rPr>
        <w:t>Drivers de Capital Organizacional:</w:t>
      </w:r>
      <w:r w:rsidRPr="00F87033">
        <w:t xml:space="preserve"> </w:t>
      </w:r>
    </w:p>
    <w:p w14:paraId="03C56AD5" w14:textId="77777777" w:rsidR="00F87033" w:rsidRPr="00F87033" w:rsidRDefault="00F87033" w:rsidP="00F87033">
      <w:pPr>
        <w:numPr>
          <w:ilvl w:val="1"/>
          <w:numId w:val="11"/>
        </w:numPr>
      </w:pPr>
      <w:r w:rsidRPr="00F87033">
        <w:rPr>
          <w:b/>
          <w:bCs/>
        </w:rPr>
        <w:t>Cultura organizacional:</w:t>
      </w:r>
      <w:r w:rsidRPr="00F87033">
        <w:t xml:space="preserve"> Valores, creencias y normas que apoyan la estrategia.</w:t>
      </w:r>
    </w:p>
    <w:p w14:paraId="47A023DA" w14:textId="77777777" w:rsidR="00F87033" w:rsidRPr="00F87033" w:rsidRDefault="00F87033" w:rsidP="00F87033">
      <w:pPr>
        <w:numPr>
          <w:ilvl w:val="1"/>
          <w:numId w:val="11"/>
        </w:numPr>
      </w:pPr>
      <w:r w:rsidRPr="00F87033">
        <w:rPr>
          <w:b/>
          <w:bCs/>
        </w:rPr>
        <w:t>Liderazgo efectivo:</w:t>
      </w:r>
      <w:r w:rsidRPr="00F87033">
        <w:t xml:space="preserve"> Capacidad de guiar e inspirar a la organización.</w:t>
      </w:r>
    </w:p>
    <w:p w14:paraId="658C3E0E" w14:textId="77777777" w:rsidR="00F87033" w:rsidRPr="00F87033" w:rsidRDefault="00F87033" w:rsidP="00F87033">
      <w:pPr>
        <w:numPr>
          <w:ilvl w:val="1"/>
          <w:numId w:val="11"/>
        </w:numPr>
      </w:pPr>
      <w:r w:rsidRPr="00F87033">
        <w:rPr>
          <w:b/>
          <w:bCs/>
        </w:rPr>
        <w:t>Alineación estratégica:</w:t>
      </w:r>
      <w:r w:rsidRPr="00F87033">
        <w:t xml:space="preserve"> Coherencia entre la estructura, los procesos y la estrategia.</w:t>
      </w:r>
    </w:p>
    <w:p w14:paraId="50359373" w14:textId="77777777" w:rsidR="00F87033" w:rsidRPr="00F87033" w:rsidRDefault="00F87033" w:rsidP="00F87033">
      <w:pPr>
        <w:numPr>
          <w:ilvl w:val="1"/>
          <w:numId w:val="11"/>
        </w:numPr>
      </w:pPr>
      <w:r w:rsidRPr="00F87033">
        <w:rPr>
          <w:b/>
          <w:bCs/>
        </w:rPr>
        <w:t>Trabajo en equipo y colaboración:</w:t>
      </w:r>
      <w:r w:rsidRPr="00F87033">
        <w:t xml:space="preserve"> Fomentar la comunicación y la cooperación.</w:t>
      </w:r>
    </w:p>
    <w:p w14:paraId="2F4B5BD5" w14:textId="77777777" w:rsidR="00F87033" w:rsidRDefault="00F87033" w:rsidP="00FF4FD0"/>
    <w:sectPr w:rsidR="00F87033" w:rsidSect="007B42F7">
      <w:headerReference w:type="default" r:id="rId7"/>
      <w:pgSz w:w="12242" w:h="15842" w:code="1"/>
      <w:pgMar w:top="1702" w:right="1134" w:bottom="1247" w:left="1134" w:header="862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15E21" w14:textId="77777777" w:rsidR="00B84EF9" w:rsidRDefault="00B84EF9" w:rsidP="007B42F7">
      <w:pPr>
        <w:spacing w:after="0"/>
      </w:pPr>
      <w:r>
        <w:separator/>
      </w:r>
    </w:p>
  </w:endnote>
  <w:endnote w:type="continuationSeparator" w:id="0">
    <w:p w14:paraId="236A5B9D" w14:textId="77777777" w:rsidR="00B84EF9" w:rsidRDefault="00B84EF9" w:rsidP="007B42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BC20D" w14:textId="77777777" w:rsidR="00B84EF9" w:rsidRDefault="00B84EF9" w:rsidP="007B42F7">
      <w:pPr>
        <w:spacing w:after="0"/>
      </w:pPr>
      <w:r>
        <w:separator/>
      </w:r>
    </w:p>
  </w:footnote>
  <w:footnote w:type="continuationSeparator" w:id="0">
    <w:p w14:paraId="73463FDD" w14:textId="77777777" w:rsidR="00B84EF9" w:rsidRDefault="00B84EF9" w:rsidP="007B42F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0EA4C" w14:textId="74DD25B2" w:rsidR="007B42F7" w:rsidRDefault="007B42F7">
    <w:pPr>
      <w:pStyle w:val="Encabezado"/>
    </w:pP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62FC00F1" wp14:editId="5FB364D2">
          <wp:simplePos x="0" y="0"/>
          <wp:positionH relativeFrom="column">
            <wp:posOffset>1225550</wp:posOffset>
          </wp:positionH>
          <wp:positionV relativeFrom="paragraph">
            <wp:posOffset>-381000</wp:posOffset>
          </wp:positionV>
          <wp:extent cx="3359150" cy="847090"/>
          <wp:effectExtent l="0" t="0" r="0" b="0"/>
          <wp:wrapSquare wrapText="bothSides"/>
          <wp:docPr id="997651775" name="Imagen 1" descr="Interfaz de usuario gráfica, Texto, Aplicación, Correo electrónic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7965586" name="Imagen 1" descr="Interfaz de usuario gráfica, Texto, Aplicación, Correo electrónic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9150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51796"/>
    <w:multiLevelType w:val="hybridMultilevel"/>
    <w:tmpl w:val="33F6BCD8"/>
    <w:lvl w:ilvl="0" w:tplc="489C034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4698BB7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23EEB1A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22C7C5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48C312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DCB0FBF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9D90114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970157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1670078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120A393D"/>
    <w:multiLevelType w:val="hybridMultilevel"/>
    <w:tmpl w:val="2E68B996"/>
    <w:lvl w:ilvl="0" w:tplc="2A2891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D29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D253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3812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C886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5E46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7C7C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E816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C49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4105592"/>
    <w:multiLevelType w:val="multilevel"/>
    <w:tmpl w:val="F20A1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4431C0"/>
    <w:multiLevelType w:val="multilevel"/>
    <w:tmpl w:val="AEA2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0D1FFD"/>
    <w:multiLevelType w:val="multilevel"/>
    <w:tmpl w:val="B3A0B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6B1161"/>
    <w:multiLevelType w:val="multilevel"/>
    <w:tmpl w:val="F6FE2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E215CB"/>
    <w:multiLevelType w:val="multilevel"/>
    <w:tmpl w:val="93964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E17703"/>
    <w:multiLevelType w:val="multilevel"/>
    <w:tmpl w:val="F852F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A26BED"/>
    <w:multiLevelType w:val="multilevel"/>
    <w:tmpl w:val="5FB2A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855DFC"/>
    <w:multiLevelType w:val="multilevel"/>
    <w:tmpl w:val="8B329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4F63B5"/>
    <w:multiLevelType w:val="multilevel"/>
    <w:tmpl w:val="AB0E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3376541">
    <w:abstractNumId w:val="0"/>
  </w:num>
  <w:num w:numId="2" w16cid:durableId="87309523">
    <w:abstractNumId w:val="4"/>
  </w:num>
  <w:num w:numId="3" w16cid:durableId="758908140">
    <w:abstractNumId w:val="5"/>
  </w:num>
  <w:num w:numId="4" w16cid:durableId="258177345">
    <w:abstractNumId w:val="2"/>
  </w:num>
  <w:num w:numId="5" w16cid:durableId="1377124506">
    <w:abstractNumId w:val="9"/>
  </w:num>
  <w:num w:numId="6" w16cid:durableId="892232371">
    <w:abstractNumId w:val="3"/>
  </w:num>
  <w:num w:numId="7" w16cid:durableId="825632072">
    <w:abstractNumId w:val="1"/>
  </w:num>
  <w:num w:numId="8" w16cid:durableId="986394449">
    <w:abstractNumId w:val="10"/>
  </w:num>
  <w:num w:numId="9" w16cid:durableId="851332966">
    <w:abstractNumId w:val="7"/>
  </w:num>
  <w:num w:numId="10" w16cid:durableId="1058750350">
    <w:abstractNumId w:val="6"/>
  </w:num>
  <w:num w:numId="11" w16cid:durableId="20548899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835"/>
    <w:rsid w:val="000365DB"/>
    <w:rsid w:val="00044F52"/>
    <w:rsid w:val="000D25EE"/>
    <w:rsid w:val="002F069C"/>
    <w:rsid w:val="003052D7"/>
    <w:rsid w:val="00391F1E"/>
    <w:rsid w:val="003B6CD0"/>
    <w:rsid w:val="004570E8"/>
    <w:rsid w:val="00491835"/>
    <w:rsid w:val="004C4E7A"/>
    <w:rsid w:val="00694ED5"/>
    <w:rsid w:val="006B7983"/>
    <w:rsid w:val="007164C2"/>
    <w:rsid w:val="007B42F7"/>
    <w:rsid w:val="007D7A99"/>
    <w:rsid w:val="008979E9"/>
    <w:rsid w:val="008B131D"/>
    <w:rsid w:val="009757E5"/>
    <w:rsid w:val="009A673F"/>
    <w:rsid w:val="00A51EBF"/>
    <w:rsid w:val="00AA7A5A"/>
    <w:rsid w:val="00AE30FA"/>
    <w:rsid w:val="00B84EF9"/>
    <w:rsid w:val="00C24FEA"/>
    <w:rsid w:val="00C62DCD"/>
    <w:rsid w:val="00D2498C"/>
    <w:rsid w:val="00E0253F"/>
    <w:rsid w:val="00E80A57"/>
    <w:rsid w:val="00F2712A"/>
    <w:rsid w:val="00F87033"/>
    <w:rsid w:val="00FE25E0"/>
    <w:rsid w:val="00FF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AD418"/>
  <w15:chartTrackingRefBased/>
  <w15:docId w15:val="{979F7FAF-7E8B-4545-B9BA-6D9609252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94ED5"/>
    <w:rPr>
      <w:rFonts w:ascii="Verdana" w:hAnsi="Verdana"/>
    </w:rPr>
  </w:style>
  <w:style w:type="paragraph" w:styleId="Ttulo1">
    <w:name w:val="heading 1"/>
    <w:basedOn w:val="Normal"/>
    <w:next w:val="Normal"/>
    <w:link w:val="Ttulo1Car"/>
    <w:uiPriority w:val="9"/>
    <w:qFormat/>
    <w:rsid w:val="00391F1E"/>
    <w:pPr>
      <w:keepNext/>
      <w:keepLines/>
      <w:spacing w:before="120"/>
      <w:outlineLvl w:val="0"/>
    </w:pPr>
    <w:rPr>
      <w:rFonts w:ascii="Tahoma" w:eastAsiaTheme="majorEastAsia" w:hAnsi="Tahoma" w:cstheme="majorBidi"/>
      <w:b/>
      <w:bCs/>
      <w:color w:val="0F476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E25E0"/>
    <w:pPr>
      <w:keepNext/>
      <w:keepLines/>
      <w:spacing w:before="200"/>
      <w:outlineLvl w:val="1"/>
    </w:pPr>
    <w:rPr>
      <w:rFonts w:ascii="Poppins SemiBold" w:eastAsiaTheme="majorEastAsia" w:hAnsi="Poppins SemiBold" w:cstheme="majorBidi"/>
      <w:b/>
      <w:bCs/>
      <w:color w:val="000000" w:themeColor="text1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9183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9183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9183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9183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9183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9183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9183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F1E"/>
    <w:rPr>
      <w:rFonts w:ascii="Tahoma" w:eastAsiaTheme="majorEastAsia" w:hAnsi="Tahoma" w:cstheme="majorBidi"/>
      <w:b/>
      <w:bCs/>
      <w:color w:val="0F476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E25E0"/>
    <w:rPr>
      <w:rFonts w:ascii="Poppins SemiBold" w:eastAsiaTheme="majorEastAsia" w:hAnsi="Poppins SemiBold" w:cstheme="majorBidi"/>
      <w:b/>
      <w:bCs/>
      <w:color w:val="000000" w:themeColor="text1"/>
      <w:sz w:val="24"/>
      <w:szCs w:val="26"/>
    </w:rPr>
  </w:style>
  <w:style w:type="paragraph" w:styleId="Sinespaciado">
    <w:name w:val="No Spacing"/>
    <w:autoRedefine/>
    <w:uiPriority w:val="1"/>
    <w:qFormat/>
    <w:rsid w:val="00D2498C"/>
    <w:pPr>
      <w:spacing w:before="120"/>
    </w:pPr>
    <w:rPr>
      <w:rFonts w:ascii="Calibri" w:hAnsi="Calibri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918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9183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9183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9183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9183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9183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9183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918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918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9183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918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918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91835"/>
    <w:rPr>
      <w:rFonts w:ascii="Verdana" w:hAnsi="Verdana"/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9183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9183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918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91835"/>
    <w:rPr>
      <w:rFonts w:ascii="Verdana" w:hAnsi="Verdana"/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9183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B42F7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7B42F7"/>
    <w:rPr>
      <w:rFonts w:ascii="Verdana" w:hAnsi="Verdana"/>
    </w:rPr>
  </w:style>
  <w:style w:type="paragraph" w:styleId="Piedepgina">
    <w:name w:val="footer"/>
    <w:basedOn w:val="Normal"/>
    <w:link w:val="PiedepginaCar"/>
    <w:uiPriority w:val="99"/>
    <w:unhideWhenUsed/>
    <w:rsid w:val="007B42F7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42F7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734368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3788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1120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0863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2819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3557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6072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0088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10684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8204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1965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91880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6186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7434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8175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5097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0691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834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Rogelio García R</dc:creator>
  <cp:keywords/>
  <dc:description/>
  <cp:lastModifiedBy>Rogelio García R</cp:lastModifiedBy>
  <cp:revision>3</cp:revision>
  <dcterms:created xsi:type="dcterms:W3CDTF">2025-04-22T14:25:00Z</dcterms:created>
  <dcterms:modified xsi:type="dcterms:W3CDTF">2025-04-22T14:35:00Z</dcterms:modified>
</cp:coreProperties>
</file>